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DD35" w14:textId="77777777" w:rsidR="00A67CF8" w:rsidRDefault="00A67CF8" w:rsidP="00A67CF8">
      <w:pPr>
        <w:spacing w:after="0" w:line="560" w:lineRule="exact"/>
        <w:ind w:right="880"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项目人员选拔与队伍管理管理制度</w:t>
      </w:r>
    </w:p>
    <w:p w14:paraId="473E039C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第一章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总则</w:t>
      </w:r>
    </w:p>
    <w:p w14:paraId="311D4AD8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第一条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制定目的</w:t>
      </w:r>
    </w:p>
    <w:p w14:paraId="4BCD0BC5" w14:textId="77777777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为规范公司各类工程项目管理人员、施工作业队伍选拔、任用、管理工作，优选综合能力过硬的管理及施工资源，夯实项目管理基础，保障工程安全、质量、进度目标顺利实现，特制定本制度。</w:t>
      </w:r>
    </w:p>
    <w:p w14:paraId="14497377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第二条 适用范围</w:t>
      </w:r>
    </w:p>
    <w:p w14:paraId="60DF491C" w14:textId="77777777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本制度适用于公司所有自建、承揽工程项目，涵盖内部管理人员选拔任用、外部施工队伍遴选、进场考核及全过程动态管理。</w:t>
      </w:r>
    </w:p>
    <w:p w14:paraId="7104AFCE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第二章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人员与队伍选拔总体要求</w:t>
      </w:r>
    </w:p>
    <w:p w14:paraId="5BD95C9B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第三条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核心选拔原则</w:t>
      </w:r>
    </w:p>
    <w:p w14:paraId="64AFA99F" w14:textId="77777777" w:rsidR="00783F67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公司所有工程项目开工前，坚持择优遴选标准，选调精干的管理人员及施工队伍，优先选取专业能力突出、从业经验丰富、责任心强、过往项目业绩优良、无安全质量不良记录的管理人才与施工班组，从源头提升项目整体管控水平。</w:t>
      </w:r>
    </w:p>
    <w:p w14:paraId="3CC2A05E" w14:textId="0DB144F8" w:rsidR="00A67CF8" w:rsidRPr="00783F67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783F67">
        <w:rPr>
          <w:rFonts w:ascii="宋体" w:eastAsia="宋体" w:hAnsi="宋体"/>
          <w:b/>
          <w:bCs/>
          <w:sz w:val="28"/>
          <w:szCs w:val="28"/>
        </w:rPr>
        <w:t>第三章 管理人员选调要求</w:t>
      </w:r>
    </w:p>
    <w:p w14:paraId="118F0BDF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第四条 管理人员选调标准</w:t>
      </w:r>
    </w:p>
    <w:p w14:paraId="37C715B2" w14:textId="77777777" w:rsidR="00A67CF8" w:rsidRPr="00A73F3A" w:rsidRDefault="00A67CF8" w:rsidP="00A67CF8">
      <w:pPr>
        <w:numPr>
          <w:ilvl w:val="0"/>
          <w:numId w:val="10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t>具备对应岗位专业知识、从业经验，熟悉现场管理、流程规范及相关规章制度。</w:t>
      </w:r>
    </w:p>
    <w:p w14:paraId="6B982388" w14:textId="77777777" w:rsidR="00A67CF8" w:rsidRPr="00A73F3A" w:rsidRDefault="00A67CF8" w:rsidP="00A67CF8">
      <w:pPr>
        <w:numPr>
          <w:ilvl w:val="0"/>
          <w:numId w:val="10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t>执行力、统筹协调能力突出，能高效完成岗位管理工作。</w:t>
      </w:r>
    </w:p>
    <w:p w14:paraId="4697F864" w14:textId="77777777" w:rsidR="00A67CF8" w:rsidRPr="00A73F3A" w:rsidRDefault="00A67CF8" w:rsidP="00A67CF8">
      <w:pPr>
        <w:numPr>
          <w:ilvl w:val="0"/>
          <w:numId w:val="10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t>职业素养良好，恪守岗位职责，服从公司工作安排。</w:t>
      </w:r>
    </w:p>
    <w:p w14:paraId="4F20E207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第五条 选调流程</w:t>
      </w:r>
    </w:p>
    <w:p w14:paraId="3B8C0E3F" w14:textId="77777777" w:rsidR="00A67CF8" w:rsidRPr="00A73F3A" w:rsidRDefault="00A67CF8" w:rsidP="00A67CF8">
      <w:pPr>
        <w:numPr>
          <w:ilvl w:val="0"/>
          <w:numId w:val="11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t>根据项目需求提报人</w:t>
      </w:r>
      <w:proofErr w:type="gramStart"/>
      <w:r w:rsidRPr="00A73F3A">
        <w:rPr>
          <w:rFonts w:ascii="宋体" w:eastAsia="宋体" w:hAnsi="宋体"/>
          <w:sz w:val="28"/>
          <w:szCs w:val="28"/>
        </w:rPr>
        <w:t>员需求</w:t>
      </w:r>
      <w:proofErr w:type="gramEnd"/>
      <w:r w:rsidRPr="00A73F3A">
        <w:rPr>
          <w:rFonts w:ascii="宋体" w:eastAsia="宋体" w:hAnsi="宋体"/>
          <w:sz w:val="28"/>
          <w:szCs w:val="28"/>
        </w:rPr>
        <w:t>计划，明确岗位、人数、任职条件。</w:t>
      </w:r>
    </w:p>
    <w:p w14:paraId="070B495A" w14:textId="77777777" w:rsidR="00A67CF8" w:rsidRPr="00A73F3A" w:rsidRDefault="00A67CF8" w:rsidP="00A67CF8">
      <w:pPr>
        <w:numPr>
          <w:ilvl w:val="0"/>
          <w:numId w:val="11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lastRenderedPageBreak/>
        <w:t>结合内部竞聘、择优抽调等方式筛选人选，综合考评后确定录用人员。</w:t>
      </w:r>
    </w:p>
    <w:p w14:paraId="5709B997" w14:textId="77777777" w:rsidR="00A67CF8" w:rsidRPr="00A73F3A" w:rsidRDefault="00A67CF8" w:rsidP="00A67CF8">
      <w:pPr>
        <w:numPr>
          <w:ilvl w:val="0"/>
          <w:numId w:val="11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t>完成岗前交底、工作交接，正式到岗履职。</w:t>
      </w:r>
    </w:p>
    <w:p w14:paraId="4943AFF8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第六条 施工队伍遴选标准</w:t>
      </w:r>
    </w:p>
    <w:p w14:paraId="44C2A16C" w14:textId="77777777" w:rsidR="00A67CF8" w:rsidRPr="00A73F3A" w:rsidRDefault="00A67CF8" w:rsidP="00A67CF8">
      <w:pPr>
        <w:numPr>
          <w:ilvl w:val="0"/>
          <w:numId w:val="12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t>队伍整体技能过硬，人员配置齐全，作业人员技能熟练、实操经验充足。</w:t>
      </w:r>
    </w:p>
    <w:p w14:paraId="79B78E63" w14:textId="77777777" w:rsidR="00A67CF8" w:rsidRPr="00A73F3A" w:rsidRDefault="00A67CF8" w:rsidP="00A67CF8">
      <w:pPr>
        <w:numPr>
          <w:ilvl w:val="0"/>
          <w:numId w:val="12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t>组织纪律性强，服从现场管理，严格遵照施工标准、安全及质量要求作业。</w:t>
      </w:r>
    </w:p>
    <w:p w14:paraId="11DE6A39" w14:textId="77777777" w:rsidR="00A67CF8" w:rsidRPr="00A73F3A" w:rsidRDefault="00A67CF8" w:rsidP="00A67CF8">
      <w:pPr>
        <w:numPr>
          <w:ilvl w:val="0"/>
          <w:numId w:val="12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t>过往作业口碑良好，无重大质量、安全事故及违规违纪记录。</w:t>
      </w:r>
    </w:p>
    <w:p w14:paraId="1C9DC2BC" w14:textId="77777777" w:rsidR="00A67CF8" w:rsidRPr="00A67CF8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A67CF8">
        <w:rPr>
          <w:rFonts w:ascii="宋体" w:eastAsia="宋体" w:hAnsi="宋体"/>
          <w:b/>
          <w:bCs/>
          <w:sz w:val="28"/>
          <w:szCs w:val="28"/>
        </w:rPr>
        <w:t>第七条 遴选与准入</w:t>
      </w:r>
    </w:p>
    <w:p w14:paraId="6B445859" w14:textId="77777777" w:rsidR="00A67CF8" w:rsidRPr="00A73F3A" w:rsidRDefault="00A67CF8" w:rsidP="00A67CF8">
      <w:pPr>
        <w:numPr>
          <w:ilvl w:val="0"/>
          <w:numId w:val="13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t>对意向施工队伍开展资质核验、人员核查、过往业绩评估。</w:t>
      </w:r>
    </w:p>
    <w:p w14:paraId="37FE350F" w14:textId="77777777" w:rsidR="00A67CF8" w:rsidRPr="00A73F3A" w:rsidRDefault="00A67CF8" w:rsidP="00A67CF8">
      <w:pPr>
        <w:numPr>
          <w:ilvl w:val="0"/>
          <w:numId w:val="13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t>综合对比筛选，确定精干合格的施工队伍，签订相关合作及管理协议。</w:t>
      </w:r>
    </w:p>
    <w:p w14:paraId="2E465B7D" w14:textId="77777777" w:rsidR="00A67CF8" w:rsidRPr="00A73F3A" w:rsidRDefault="00A67CF8" w:rsidP="00A67CF8">
      <w:pPr>
        <w:numPr>
          <w:ilvl w:val="0"/>
          <w:numId w:val="13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t>队伍进场前完成岗前培训、安全及技术交底。</w:t>
      </w:r>
    </w:p>
    <w:p w14:paraId="5C30987C" w14:textId="3E5F6969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</w:t>
      </w:r>
      <w:r w:rsidR="00783F67">
        <w:rPr>
          <w:rFonts w:ascii="宋体" w:eastAsia="宋体" w:hAnsi="宋体" w:hint="eastAsia"/>
          <w:b/>
          <w:bCs/>
          <w:sz w:val="28"/>
          <w:szCs w:val="28"/>
        </w:rPr>
        <w:t>四</w:t>
      </w:r>
      <w:r w:rsidRPr="006B1453">
        <w:rPr>
          <w:rFonts w:ascii="宋体" w:eastAsia="宋体" w:hAnsi="宋体"/>
          <w:b/>
          <w:bCs/>
          <w:sz w:val="28"/>
          <w:szCs w:val="28"/>
        </w:rPr>
        <w:t>章 动态管理与考核</w:t>
      </w:r>
    </w:p>
    <w:p w14:paraId="4F56B13A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第八条</w:t>
      </w:r>
      <w:r w:rsidRPr="00A73F3A">
        <w:rPr>
          <w:rFonts w:ascii="宋体" w:eastAsia="宋体" w:hAnsi="宋体"/>
          <w:sz w:val="28"/>
          <w:szCs w:val="28"/>
        </w:rPr>
        <w:t xml:space="preserve"> 对在岗管理人员、进场施工队伍实行日常考核，重点考评工作效率、履职表现、作业质量。</w:t>
      </w:r>
    </w:p>
    <w:p w14:paraId="4BD9D24A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第九条</w:t>
      </w:r>
      <w:r w:rsidRPr="00A73F3A">
        <w:rPr>
          <w:rFonts w:ascii="宋体" w:eastAsia="宋体" w:hAnsi="宋体"/>
          <w:sz w:val="28"/>
          <w:szCs w:val="28"/>
        </w:rPr>
        <w:t xml:space="preserve"> 对履职不力、能力不足、作业不达标的人员及队伍，及时进行约谈、调整或清退。</w:t>
      </w:r>
    </w:p>
    <w:p w14:paraId="7E654103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第六章 附则</w:t>
      </w:r>
    </w:p>
    <w:p w14:paraId="0D7C1205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第十条</w:t>
      </w:r>
      <w:r w:rsidRPr="00A73F3A">
        <w:rPr>
          <w:rFonts w:ascii="宋体" w:eastAsia="宋体" w:hAnsi="宋体"/>
          <w:sz w:val="28"/>
          <w:szCs w:val="28"/>
        </w:rPr>
        <w:t xml:space="preserve"> 本制度由公司行政部、工程部共同负责解释。</w:t>
      </w:r>
    </w:p>
    <w:p w14:paraId="208D2DA9" w14:textId="46F9FA0B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第十一条</w:t>
      </w:r>
      <w:r w:rsidRPr="00A73F3A">
        <w:rPr>
          <w:rFonts w:ascii="宋体" w:eastAsia="宋体" w:hAnsi="宋体"/>
          <w:sz w:val="28"/>
          <w:szCs w:val="28"/>
        </w:rPr>
        <w:t xml:space="preserve"> 本制度自发布之日起执行。</w:t>
      </w:r>
    </w:p>
    <w:p w14:paraId="631D828F" w14:textId="02411689" w:rsidR="00A67CF8" w:rsidRPr="00A73F3A" w:rsidRDefault="00A67CF8" w:rsidP="008A1455">
      <w:pPr>
        <w:widowControl/>
        <w:spacing w:after="0" w:line="560" w:lineRule="exact"/>
        <w:rPr>
          <w:rFonts w:ascii="宋体" w:eastAsia="宋体" w:hAnsi="宋体" w:hint="eastAsia"/>
          <w:sz w:val="28"/>
          <w:szCs w:val="28"/>
        </w:rPr>
      </w:pPr>
    </w:p>
    <w:sectPr w:rsidR="00A67CF8" w:rsidRPr="00A73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7441" w14:textId="77777777" w:rsidR="00E52A0B" w:rsidRDefault="00E52A0B" w:rsidP="006821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186B91D" w14:textId="77777777" w:rsidR="00E52A0B" w:rsidRDefault="00E52A0B" w:rsidP="006821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CD69" w14:textId="77777777" w:rsidR="00E52A0B" w:rsidRDefault="00E52A0B" w:rsidP="006821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DBE113" w14:textId="77777777" w:rsidR="00E52A0B" w:rsidRDefault="00E52A0B" w:rsidP="006821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17"/>
    <w:multiLevelType w:val="multilevel"/>
    <w:tmpl w:val="2B4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2AB2"/>
    <w:multiLevelType w:val="multilevel"/>
    <w:tmpl w:val="69D8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511C2"/>
    <w:multiLevelType w:val="multilevel"/>
    <w:tmpl w:val="E08E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13C88"/>
    <w:multiLevelType w:val="multilevel"/>
    <w:tmpl w:val="CAE4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B7783"/>
    <w:multiLevelType w:val="multilevel"/>
    <w:tmpl w:val="58BE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475"/>
    <w:multiLevelType w:val="multilevel"/>
    <w:tmpl w:val="446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C318C"/>
    <w:multiLevelType w:val="multilevel"/>
    <w:tmpl w:val="1108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766B5"/>
    <w:multiLevelType w:val="multilevel"/>
    <w:tmpl w:val="E63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5520"/>
    <w:multiLevelType w:val="multilevel"/>
    <w:tmpl w:val="D0F4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43114"/>
    <w:multiLevelType w:val="multilevel"/>
    <w:tmpl w:val="0880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31E72"/>
    <w:multiLevelType w:val="multilevel"/>
    <w:tmpl w:val="4372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B2548"/>
    <w:multiLevelType w:val="multilevel"/>
    <w:tmpl w:val="EE40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823CC"/>
    <w:multiLevelType w:val="multilevel"/>
    <w:tmpl w:val="FECA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E7C40"/>
    <w:multiLevelType w:val="multilevel"/>
    <w:tmpl w:val="E20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992008">
    <w:abstractNumId w:val="12"/>
  </w:num>
  <w:num w:numId="2" w16cid:durableId="92743882">
    <w:abstractNumId w:val="11"/>
  </w:num>
  <w:num w:numId="3" w16cid:durableId="459958776">
    <w:abstractNumId w:val="2"/>
  </w:num>
  <w:num w:numId="4" w16cid:durableId="626279318">
    <w:abstractNumId w:val="5"/>
  </w:num>
  <w:num w:numId="5" w16cid:durableId="1527719227">
    <w:abstractNumId w:val="0"/>
  </w:num>
  <w:num w:numId="6" w16cid:durableId="1852140386">
    <w:abstractNumId w:val="13"/>
  </w:num>
  <w:num w:numId="7" w16cid:durableId="2103866058">
    <w:abstractNumId w:val="4"/>
  </w:num>
  <w:num w:numId="8" w16cid:durableId="1697151616">
    <w:abstractNumId w:val="7"/>
  </w:num>
  <w:num w:numId="9" w16cid:durableId="295523661">
    <w:abstractNumId w:val="10"/>
  </w:num>
  <w:num w:numId="10" w16cid:durableId="84035145">
    <w:abstractNumId w:val="6"/>
  </w:num>
  <w:num w:numId="11" w16cid:durableId="1366323364">
    <w:abstractNumId w:val="3"/>
  </w:num>
  <w:num w:numId="12" w16cid:durableId="231744242">
    <w:abstractNumId w:val="1"/>
  </w:num>
  <w:num w:numId="13" w16cid:durableId="561671577">
    <w:abstractNumId w:val="9"/>
  </w:num>
  <w:num w:numId="14" w16cid:durableId="1312757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3F"/>
    <w:rsid w:val="000F5F36"/>
    <w:rsid w:val="00114F6F"/>
    <w:rsid w:val="001672F8"/>
    <w:rsid w:val="001C3898"/>
    <w:rsid w:val="00206DBD"/>
    <w:rsid w:val="002D2B6A"/>
    <w:rsid w:val="0032593F"/>
    <w:rsid w:val="003B65E6"/>
    <w:rsid w:val="003C03D8"/>
    <w:rsid w:val="003D2235"/>
    <w:rsid w:val="004A41E0"/>
    <w:rsid w:val="005A090E"/>
    <w:rsid w:val="00642AE8"/>
    <w:rsid w:val="00682183"/>
    <w:rsid w:val="006A47DB"/>
    <w:rsid w:val="00765CCA"/>
    <w:rsid w:val="00783F67"/>
    <w:rsid w:val="007B1871"/>
    <w:rsid w:val="0083376E"/>
    <w:rsid w:val="008A1455"/>
    <w:rsid w:val="009159C4"/>
    <w:rsid w:val="009A09F9"/>
    <w:rsid w:val="009D1765"/>
    <w:rsid w:val="009E6B47"/>
    <w:rsid w:val="00A334F8"/>
    <w:rsid w:val="00A67CF8"/>
    <w:rsid w:val="00B50226"/>
    <w:rsid w:val="00CA42FC"/>
    <w:rsid w:val="00CB0CF4"/>
    <w:rsid w:val="00CF6699"/>
    <w:rsid w:val="00E52A0B"/>
    <w:rsid w:val="00E6546D"/>
    <w:rsid w:val="00E950B6"/>
    <w:rsid w:val="00F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2F06"/>
  <w15:chartTrackingRefBased/>
  <w15:docId w15:val="{45745ED6-8571-4FC4-B0C4-4CD07E6A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9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21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243</cp:revision>
  <dcterms:created xsi:type="dcterms:W3CDTF">2026-06-12T09:58:00Z</dcterms:created>
  <dcterms:modified xsi:type="dcterms:W3CDTF">2026-06-12T12:54:00Z</dcterms:modified>
</cp:coreProperties>
</file>